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DF" w:rsidRPr="009213DF" w:rsidRDefault="009213DF" w:rsidP="009213DF">
      <w:pPr>
        <w:shd w:val="clear" w:color="auto" w:fill="FFFFFF"/>
        <w:spacing w:after="88" w:line="18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r w:rsidRPr="009213D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Шесть родительских привычек, которые нарушают эмоциональный контакт с ребёнком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C479D2" w:rsidRPr="00CD71A3" w:rsidRDefault="009213DF" w:rsidP="009213DF">
      <w:pPr>
        <w:rPr>
          <w:i/>
        </w:rPr>
      </w:pP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Эмоциональный контакт родителя и ребёнка — фундамент семейных взаимоотношений, на котором стоит многоэтажный дом под названием «воспитание». У каждого родителя есть потенциал сделать этот фундамент прочным, но иногда контакт с ребёнком теряется. 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Вы обращаете внимание на ребёнка только тогда, когда он делает что-то не так</w:t>
      </w:r>
      <w:proofErr w:type="gramStart"/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CD71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П</w:t>
      </w:r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очему-то чаще замечается что-то плохое, а хорошее воспринимается как само собой разумеющееся. Когда ребёнок что-то роняет, мы сразу видим это и делаем замечание, но вот когда он аккуратно держит предмет в своей маленькой ручке, мы молчим или даже не замечаем.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Стоит понять, что ребёнок запоминает, что когда он делает что-то не так, родитель сразу обращает на него внимание. Его вывод: </w:t>
      </w:r>
      <w:proofErr w:type="gram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пакость</w:t>
      </w:r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 = внимание. Количество замечаний пропорционально стремлению ребёнка скрывать и отдалиться от родителя.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Рекомендация.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 Обращайте своё внимание на то поведение, которое хотите видеть снова. Уравнение простое: видите позитивное поведение — подчеркните его. Например, так: «Мне нравится, когда я вижу, что ты играешь спокойно и сосредоточенно».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 Вы не хвалите своего </w:t>
      </w:r>
      <w:r w:rsidR="00CD71A3" w:rsidRPr="00CD71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ребенка,</w:t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Скорее всего, сейчас все родители подумают: «Да это не про меня, я всегда хвалю своего ребёнка». Хвалебные слова в духе «молодец», «хорошо» и «</w:t>
      </w:r>
      <w:proofErr w:type="spell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супер</w:t>
      </w:r>
      <w:proofErr w:type="spell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» на сотый раз воспринимаются ребёнком как пустой звук. У такой похвалы всегда есть обратная сторона — обесценивание для ребёнка.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Мы же говорим о «качественной» похвале, когда родитель внимателен к ребёнку и видит, что именно у него хорошо получилось. Хвалить нужно за конкретное поведение, ведь таким образом вы развиваете в ребёнке уверенность в себе и способность увидеть результат своих действий.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Рекомендация.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 </w:t>
      </w:r>
      <w:proofErr w:type="gram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Замените слово «молодец» на фразу</w:t>
      </w:r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: «Мне нравится, как ты разукрасил этот дом», каждый раз подмечая деталь, которую ваш ребёнок сделал хорошо, даже самую маленькую.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3. Вы не обсуждаете его и свои эмоции</w:t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«Не плачь», «не грусти», «это глупости», «с мамой всё в порядке, просто в глаз что-то попало» — именно такие фразы отдаляют ребёнка от родителя. Ребёнок чувствует, что его эмоции не принимают, а родитель ему врёт о </w:t>
      </w:r>
      <w:proofErr w:type="gram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своих</w:t>
      </w:r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. Какой вывод он может сделать? «Да, проявлять свои эмоции плохо, тебя не поймут даже родители».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Говорить о своих эмоциях важно, а дать возможность ребёнку рассказать о его бедах без комментариев в стиле «не чувствуй» — важнее вдвойне.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Рекомендации.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Используйте обозначение эмоций ребёнка. Если вы видите, что он грустит из-за ссоры с друзьями, вы можете сказать ему: «Это, должно быть, очень грустно и неприятно — поругаться со своими друзьями» или «Я вижу, что ты грустишь». Таким </w:t>
      </w:r>
      <w:proofErr w:type="gram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образом</w:t>
      </w:r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 вы говорите о том, что принимаете его любым, что чувствовать — нормально. И напоминаете, что вы — рядом.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4. Вы считаете ребёнка ещё маленьким для того, чтобы делать самостоятельный выбор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Анекдот: «Маме холодно — надень свитер». Дети и вправду лучше знают, чего они хотят. Ребёнок может выбрать сам, какие штаны надеть, с кем играть, какими игрушками делиться — этот список можно продолжать ещё очень долго.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Предлагать ребёнку выбор — значит развивать его самостоятельность и ответственность, будучи рядом как болельщик, от которого он чувствует поддержку. А ещё мы все, в том числе и дети, имеем право на ошибку. Они имеют право выбрать не то, сделать вывод (не без помощи родителей) и пойти выбирать дальше.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Рекомендация.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 Дайте ребёнку выбирать и сталкиваться с последствиями выбора, поддерживая тем самым самостоятельность. Бывают ситуации, когда можно предложить ребёнку «выбор без выбора», только одно из двух: «Ты будешь рис или пюре на ужин?».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5. Вы используете насильственные методы воспитания</w:t>
      </w:r>
      <w:r w:rsidRPr="00CD71A3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  <w:lang w:eastAsia="ru-RU"/>
        </w:rPr>
        <w:t> </w:t>
      </w:r>
      <w:r w:rsidRPr="00CD71A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Тело вашего ребёнка — его священная территория с соответствующими границами. Нарушая его границы, вы показываете ему своё неуважение к его личности.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Бить,</w:t>
      </w:r>
      <w:r w:rsidR="00872043"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 тягать, щипать, ставит ребенка в угол 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— это неприемлемые методы воспитания для взрослого человека, который владеет речью для выражения своих мыслей. Родитель не имеет право бить своего ребёнка, что бы он ни сделал и каким бы он ни был.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Рекомендации.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 Сделайте глубокий вдох-выдох, дайте себе время успокоиться и подумать, как вы можете повлиять на поведение ребёнка без использования насилия. Спокойствие, ровный тон голоса и вербализация конкретного поведения, которое вы хотите увидеть, может помочь вам в этом нелёгком деле.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6. Вы мало времени проводите вместе</w:t>
      </w:r>
      <w:r w:rsidR="00CD71A3"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. </w:t>
      </w:r>
      <w:r w:rsidR="00CD71A3"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С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идеть рядом, уткнувшись в телефон, пока ребёнок собирает </w:t>
      </w:r>
      <w:proofErr w:type="spell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пазлы</w:t>
      </w:r>
      <w:proofErr w:type="spell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 — не считается. Прийти к ребёнку, пока он собирает </w:t>
      </w:r>
      <w:proofErr w:type="spellStart"/>
      <w:proofErr w:type="gramStart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пазлы</w:t>
      </w:r>
      <w:proofErr w:type="spellEnd"/>
      <w:proofErr w:type="gramEnd"/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 xml:space="preserve"> и собрать их за него — тоже не считается. В игре со своим ребёнком вы можете его чему-нибудь научить или научиться самому, узнать, что интересно вашему ребёнку и что его беспокоит.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Качественное время — это умение следовать инициативе ребёнка в игре, чтобы он чувствовал себя значимым, а в родителе увидел друга.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b/>
          <w:bCs/>
          <w:i/>
          <w:color w:val="000000"/>
          <w:sz w:val="13"/>
          <w:lang w:eastAsia="ru-RU"/>
        </w:rPr>
        <w:t>Рекомендация.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 Каждый день хотя бы 10 минут уделяйте настоящей игре. Пусть ребёнок выбирает её сам, а вы следуйте его инициативе. </w:t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lang w:eastAsia="ru-RU"/>
        </w:rPr>
        <w:br/>
      </w:r>
      <w:r w:rsidRPr="00CD71A3">
        <w:rPr>
          <w:rFonts w:ascii="Arial" w:eastAsia="Times New Roman" w:hAnsi="Arial" w:cs="Arial"/>
          <w:i/>
          <w:color w:val="000000"/>
          <w:sz w:val="13"/>
          <w:szCs w:val="13"/>
          <w:shd w:val="clear" w:color="auto" w:fill="FFFFFF"/>
          <w:lang w:eastAsia="ru-RU"/>
        </w:rPr>
        <w:t>В заключение хочется сказать всем родителям, что дети нуждаются в безусловной любви и принятии. Не забывайте про важность контакта, даже если вы устали. Вы непременно справитесь с трудностями и сохраните близость с ребёнком, если захотите.</w:t>
      </w:r>
    </w:p>
    <w:sectPr w:rsidR="00C479D2" w:rsidRPr="00CD71A3" w:rsidSect="00C4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213DF"/>
    <w:rsid w:val="00120E6F"/>
    <w:rsid w:val="00872043"/>
    <w:rsid w:val="009213DF"/>
    <w:rsid w:val="00C479D2"/>
    <w:rsid w:val="00CD71A3"/>
    <w:rsid w:val="00E8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13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274">
          <w:marLeft w:val="0"/>
          <w:marRight w:val="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cp:lastPrinted>2020-02-06T07:25:00Z</cp:lastPrinted>
  <dcterms:created xsi:type="dcterms:W3CDTF">2020-02-06T06:53:00Z</dcterms:created>
  <dcterms:modified xsi:type="dcterms:W3CDTF">2020-02-06T08:22:00Z</dcterms:modified>
</cp:coreProperties>
</file>