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CC3399"/>
          <w:sz w:val="26"/>
          <w:szCs w:val="26"/>
          <w:bdr w:val="none" w:sz="0" w:space="0" w:color="auto" w:frame="1"/>
          <w:lang w:eastAsia="ru-RU"/>
        </w:rPr>
        <w:t>СКОРО В ШКОЛУ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          Поступление в школу – важное событие в жизни каждого ребенка. Все первоклассники в первые недели в школе (период адаптации) испытывают определенные трудности.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И это понятно! С началом систематического обучения изменяется весь уклад жизни ребенка, появляются новые для него обязанности, резко возрастают физическая и нервно-психическая нагрузки, значительно увеличивается объем информации, которую надо усвоить, изменяется отношение к ребенку со стороны окружающих – появляются такие требования, которых раньше не было.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Теперь ему необходимо каждый день приходить в класс (даже если хочется остаться дома), в течение 30 – 45 минут сидеть на уроке, быть внимательным, слушать учителя и выполнять его задания (писать палочка, когда хочется просто рисовать), дома надо обязательно выполнять домашнее задание.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А главное – школьник обязан хорошо учиться, именно этого от него ждут окружающие – учителя, родители, близкие. Специалисты отмечают, что в первые недели школьного обучения практически у всех первоклассников наблюдаются нарушения сна, аппетита, повышенная раздражительность, снижение веса. Это закономерный результат привыкания (адаптации) ребенка к новой для него ситуации и новым нагрузкам. В норме, если ребенок до школы был достаточно подготовлен к систематическому обучению, имел высокий уровень школьной готовности, через 2,5 – 3 месяца негативные симптомы постепенно исчезают.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17"/>
          <w:szCs w:val="17"/>
          <w:bdr w:val="none" w:sz="0" w:space="0" w:color="auto" w:frame="1"/>
          <w:lang w:eastAsia="ru-RU"/>
        </w:rPr>
        <w:t>Школьная готовность: физическая, специальная (педагогическая) и психологическая.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          У ребенка начинается новый возрастной период, новый жизненный этап. Переход в школьный возраст связан с решительными изменениями в деятельности, общении, отношении с другими людьми, самоощущении. Ведущей деятельностью становится учение.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Происходят изменения в социально-личностном развитии ребенка.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Школьник – это человек, имеющий неизмеримо высокий статус, чем дошкольник.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Школа – символ дальнейшего развития, она способствует приобретению ребенком нового статуса, освоению новых социальных ролей, изменению семейного положения, приобретению авторитета. Появляются новые обязанности и новые права.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Если будущий школьник не готов к принятию обязанностей, связанных с выполнением новой для него социальной роли, не усвоил новых форм общения и поведения, принятых в ситуации школьного обучения, – даже при условии высокого общего интеллектуального развития он будет испытывать трудности в школе. Эти учащиеся отказываются выполнять малоинтересные для них, трудные задания, обижаются на действия педагога («Я поднимал руку, а она меня не спросила», «Она меня не любит», « Я больше не пойду в школу»). Интерес к учению у них быстро пропадает, формируется устойчивое негативное отношение к школе.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19"/>
          <w:szCs w:val="19"/>
          <w:bdr w:val="none" w:sz="0" w:space="0" w:color="auto" w:frame="1"/>
          <w:lang w:eastAsia="ru-RU"/>
        </w:rPr>
        <w:t>Как создать у ребенка положительную установку на учебу в школе и направленности на обучение?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·        Экскурсии с ребенком в школу.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·        Рассказы о своих любимых учителях.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lastRenderedPageBreak/>
        <w:t>·        Показ фотографий, грамот, связанных со школьными годами родителей.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·        Организация семейных торжеств по поводу школьных успехов старших детей.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·        Семейное чтение художественной литературы.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·        Участие детей и взрослых в сюжетно-ролевой игре в школу.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·        Никогда не запугивайте детей школой.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        Начинать лучше сейчас, а потом нужно будет затратить еще больше сил. Но даже если ребенок не хочет идти в школу, не надо винить его в этом. Лучше помочь обрести ему уверенность в том, что он сможет хорошо выполнить свою работу, что это обязанность каждого современного человека. А интерес, дело наживное.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Психологическая готовность (это те УВК, которые связаны с особенностями учебной деятельности на 1ом этапе обучения, они нужны в начале обучения для успешной деятельности ребенка). Психологическая готовность представляет собой сложное системное образование и охватывает все стороны детской психики: личностно-мотивационную сферу, элементарные системы обобщенных знаний и представлений, некоторые учебные навыки, познавательные, психомоторные и интегральные способности.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Нужно стремиться развивать общую любознательность ребенка, не отмахиваться от его вопросов, больше разговаривать с ним и проводить время вместе. Но помните! Как только новое и интересное становится обязательным и обременяющим, оно не приносит должного результата.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i/>
          <w:iCs/>
          <w:color w:val="003399"/>
          <w:sz w:val="17"/>
          <w:szCs w:val="17"/>
          <w:bdr w:val="none" w:sz="0" w:space="0" w:color="auto" w:frame="1"/>
          <w:lang w:eastAsia="ru-RU"/>
        </w:rPr>
        <w:t>       </w:t>
      </w:r>
      <w:r w:rsidRPr="007C66ED">
        <w:rPr>
          <w:rFonts w:ascii="Georgia" w:eastAsia="Times New Roman" w:hAnsi="Georgia" w:cs="Times New Roman"/>
          <w:i/>
          <w:iCs/>
          <w:color w:val="003399"/>
          <w:sz w:val="17"/>
          <w:szCs w:val="17"/>
          <w:lang w:eastAsia="ru-RU"/>
        </w:rPr>
        <w:t> 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Для того чтобы ребенок чувствовал себя в школе комфортно и не испытывал трудностей адаптации, нам нужно заранее, плавно подвести его к новой жизненной ступени. Становясь первоклассником, малыш обретает не только красивый ранец и букет гладиолусов. Он примеряет на себя и новый статус, а на плечи ложится целый список новых обязанностей.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          Готовность к обучению в школе – это такой уровень физиологического, социального и психического развития ребенка, который необходим для успешного усвоения школьной программы без ущерба для здоровья.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19"/>
          <w:szCs w:val="19"/>
          <w:bdr w:val="none" w:sz="0" w:space="0" w:color="auto" w:frame="1"/>
          <w:lang w:eastAsia="ru-RU"/>
        </w:rPr>
        <w:t>Физическая готовность.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Важно, чтобы ребенок пошел в школу физически крепким и здоровым. Около 25% детей испытывают значительные трудности в обучении именно в связи с состоянием здоровья. Поэтому особого внимания в подготовительный период к школе требует здоровье детей, их закаливание, охрана зрения, голоса, слуха, формирование правильной осанки. Уверенными, красивыми, ловкими и достаточно разнообразными должны быть их движения.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19"/>
          <w:szCs w:val="19"/>
          <w:bdr w:val="none" w:sz="0" w:space="0" w:color="auto" w:frame="1"/>
          <w:lang w:eastAsia="ru-RU"/>
        </w:rPr>
        <w:t>Психологическая готовность.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Требования, которые предъявляет к ребенку школа, значительно отличаются от тех требований, к которым он привык в детском саду и дома. Эти требования связаны, в первую очередь, с изменением социальной позиции ребенка, с тем новым местом, которое он начинает занимать в обществе с поступлением в школу. Первоклассник должен быть более самостоятельным и организованным (не опаздывать на уроки, выполнять домашнее задание и т. п.), должен уметь управлять своим поведением (не отвлекаться во время урока, не перебивать других, не вставать с места без разрешения, направлять свое внимание на решение учебных задач и т. п.), должен быть готов к новым формам сотрудничества </w:t>
      </w:r>
      <w:proofErr w:type="gramStart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со</w:t>
      </w:r>
      <w:proofErr w:type="gramEnd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 взрослыми (правильное восприятие учителя, его действий и слов). Этот тип готовности называется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lang w:eastAsia="ru-RU"/>
        </w:rPr>
        <w:t> </w:t>
      </w:r>
      <w:r w:rsidRPr="007C66ED">
        <w:rPr>
          <w:rFonts w:ascii="Georgia" w:eastAsia="Times New Roman" w:hAnsi="Georgia" w:cs="Times New Roman"/>
          <w:b/>
          <w:bCs/>
          <w:color w:val="003399"/>
          <w:sz w:val="15"/>
          <w:szCs w:val="15"/>
          <w:bdr w:val="none" w:sz="0" w:space="0" w:color="auto" w:frame="1"/>
          <w:lang w:eastAsia="ru-RU"/>
        </w:rPr>
        <w:t>личностным.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lang w:eastAsia="ru-RU"/>
        </w:rPr>
        <w:t> 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Он выражается в том, как ребенок относится к школе, к учебной деятельности, к учителям и самому себе. Во многом задачу по подготовке к школе можно считать решенной, если у ребенка сформировано положительное отношение к школе, если она привлекает старшего дошкольника, главным образом, новой интересной и серьезной деятельностью, результаты которой важны и для самого ребенка, и для окружающих взрослых.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19"/>
          <w:szCs w:val="19"/>
          <w:bdr w:val="none" w:sz="0" w:space="0" w:color="auto" w:frame="1"/>
          <w:lang w:eastAsia="ru-RU"/>
        </w:rPr>
        <w:t>Интеллектуальная готовность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lang w:eastAsia="ru-RU"/>
        </w:rPr>
        <w:t> 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к учению выражается в общем уровне развития познавательной деятельности. </w:t>
      </w:r>
      <w:proofErr w:type="gramStart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Быть готовым к обучению в школе – значит иметь дифференцированное восприятие, творческое </w:t>
      </w: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lastRenderedPageBreak/>
        <w:t>воображение, уметь сравнивать, обобщать предметы и явления, владеть анализом, синтезом, умением самостоятельно делать выводы, действовать по намеченному плану, достигать намеченной цели, контролировать свои слова и действия на основе указаний, проявлять активный умственный интерес, инициативу и организованность, достигать определенных результатов в своей работе, действовать самостоятельно (эмоционально-волевая готовность).</w:t>
      </w:r>
      <w:proofErr w:type="gramEnd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 Обладание этими умениями и обеспечит ребенку высокий уровень обучаемости.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C66ED">
        <w:rPr>
          <w:rFonts w:ascii="Georgia" w:eastAsia="Times New Roman" w:hAnsi="Georgia" w:cs="Times New Roman"/>
          <w:b/>
          <w:bCs/>
          <w:color w:val="CC3399"/>
          <w:sz w:val="20"/>
          <w:szCs w:val="20"/>
          <w:bdr w:val="none" w:sz="0" w:space="0" w:color="auto" w:frame="1"/>
          <w:lang w:eastAsia="ru-RU"/>
        </w:rPr>
        <w:t>Значимость компонентов психологической готовности к школе 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bdr w:val="none" w:sz="0" w:space="0" w:color="auto" w:frame="1"/>
          <w:lang w:eastAsia="ru-RU"/>
        </w:rPr>
        <w:t>1 место</w:t>
      </w: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lang w:eastAsia="ru-RU"/>
        </w:rPr>
        <w:t> </w:t>
      </w: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bdr w:val="none" w:sz="0" w:space="0" w:color="auto" w:frame="1"/>
          <w:lang w:eastAsia="ru-RU"/>
        </w:rPr>
        <w:t>Мотивационная готовность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24"/>
          <w:szCs w:val="24"/>
          <w:bdr w:val="none" w:sz="0" w:space="0" w:color="auto" w:frame="1"/>
          <w:lang w:eastAsia="ru-RU"/>
        </w:rPr>
        <w:t>Желание узнать новое, уверенность в своих силах, стремление освоить роль школьника, принятие системы требований предъявляемых школой.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bdr w:val="none" w:sz="0" w:space="0" w:color="auto" w:frame="1"/>
          <w:lang w:eastAsia="ru-RU"/>
        </w:rPr>
        <w:t>2 место Интеллектуальная готовность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24"/>
          <w:szCs w:val="24"/>
          <w:bdr w:val="none" w:sz="0" w:space="0" w:color="auto" w:frame="1"/>
          <w:lang w:eastAsia="ru-RU"/>
        </w:rPr>
        <w:t>Наблюдательность, воображение, умение анализировать и сравнивать, память, выполнение словесной инструкции.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bdr w:val="none" w:sz="0" w:space="0" w:color="auto" w:frame="1"/>
          <w:lang w:eastAsia="ru-RU"/>
        </w:rPr>
        <w:t>3 место Эмоционально – волевая готовность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24"/>
          <w:szCs w:val="24"/>
          <w:bdr w:val="none" w:sz="0" w:space="0" w:color="auto" w:frame="1"/>
          <w:lang w:eastAsia="ru-RU"/>
        </w:rPr>
        <w:t>Умение управлять своим поведением, эмоциональная устойчивость, произвольная регуляция внимания.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bdr w:val="none" w:sz="0" w:space="0" w:color="auto" w:frame="1"/>
          <w:lang w:eastAsia="ru-RU"/>
        </w:rPr>
        <w:t>4 место Коммуникативная готовность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24"/>
          <w:szCs w:val="24"/>
          <w:bdr w:val="none" w:sz="0" w:space="0" w:color="auto" w:frame="1"/>
          <w:lang w:eastAsia="ru-RU"/>
        </w:rPr>
        <w:t>Умение устанавливать контакт с учителем, сохранение чувства дистанции, умение "влиться" в детский коллектив.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003399"/>
          <w:sz w:val="24"/>
          <w:szCs w:val="24"/>
          <w:bdr w:val="none" w:sz="0" w:space="0" w:color="auto" w:frame="1"/>
          <w:lang w:eastAsia="ru-RU"/>
        </w:rPr>
        <w:t>5 место Педагогическая готовность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24"/>
          <w:szCs w:val="24"/>
          <w:bdr w:val="none" w:sz="0" w:space="0" w:color="auto" w:frame="1"/>
          <w:lang w:eastAsia="ru-RU"/>
        </w:rPr>
        <w:t>Навыки чтения, счета, письма, рисования, чистая речь, общая осведомленность.           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b/>
          <w:bCs/>
          <w:color w:val="CC3399"/>
          <w:sz w:val="20"/>
          <w:szCs w:val="20"/>
          <w:bdr w:val="none" w:sz="0" w:space="0" w:color="auto" w:frame="1"/>
          <w:lang w:eastAsia="ru-RU"/>
        </w:rPr>
        <w:t>Первый Раз в Первый Класс, или как себя вести с ребенком – первоклассником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1.Будите его спокойно. Проснувшись, он должен видеть Вашу улыбку и услышать ласковый голос. Не подгоняйте его с утра и не дергайте по пустякам.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lastRenderedPageBreak/>
        <w:t>Тем более не стоит сейчас вспоминать вчерашние оплошности.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2. Не торопите его. Правильно рассчитать время, которое нужно ему на сборы в школу, – это Ваша задача.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3. Не отправляйте ребенка в школу голодным: даже если малыш кушает в школе, до школьного завтрака пройдет несколько уроков.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4. Не прощайтесь с ним, предупреждая: «Смотри, не балуйся», «Смотри, чтобы сегодня не было плохих отметок» и т. п. Гораздо полезнее пожелать малышу на прощанье удачи, подбодрить его, найти пару ласковых слов.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5. При встрече ребенка из школы, забудьте фразы типа: «Что ты сегодня получил?», «Как успехи в школе?» или, еще хуже, ироничные высказывания вроде: «Ну как, сегодня без двоек?». Встречайте малыша спокойно, не обрушивайте на него тысячу вопросов, дайте ему расслабиться (вспомните, как Вы сами чувствуете себя после тяжелого рабочего дня). Но если ребенок чересчур возбужден и сам жаждет с ходу поделиться чем-то – не откладывайте разговор на потом. Подумайте о том, как иногда важно, чтобы тебя кто-нибудь выслушал.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6. Интересуйтесь успехами ребенка у учителей, но НЕ в присутствии малыша! А выслушав замечания учителя, не торопитесь устраивать ребенку </w:t>
      </w:r>
      <w:proofErr w:type="gramStart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взбучку</w:t>
      </w:r>
      <w:proofErr w:type="gramEnd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. Для того</w:t>
      </w:r>
      <w:proofErr w:type="gramStart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,</w:t>
      </w:r>
      <w:proofErr w:type="gramEnd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 чтобы делать какие-либо выводы, нужно выслушать обе стороны. Учителя иногда </w:t>
      </w:r>
      <w:proofErr w:type="gramStart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бывают</w:t>
      </w:r>
      <w:proofErr w:type="gramEnd"/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 xml:space="preserve"> субъективны – они тоже люди и не застрахованы от предвзятого отношения к своим ученикам.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7. Не требуйте от ребенка, чтобы он сразу после школы садился за уроки. Перерыв в 2-3 часа ему просто необходим. А еще лучше, если первоклашка поспит полтора часика – это лучший способ восстановить умственные силы. Лучшее время для приготовления уроков – с 15 до 17 часов.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8. Не заставляйте его делать все уроки в один присест. После 15-20 минут занятий лучше делать 10-15 минутные «переменки» и лучше, если они будут подвижными.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9.Не сидите над душой, когда ребенок делает домашнее задание. Дайте ему возможность работать самостоятельно. Но уж если нужна ваша помощь – наберитесь терпения. Спокойный тон, поддержка («не волнуйся, все получится», «давай разберемся вместе», «я тебе помогу») и похвала, даже если у него не очень-то получается, жизненно необходимы.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C66ED" w:rsidRPr="007C66ED" w:rsidRDefault="007C66ED" w:rsidP="007C66ED">
      <w:pPr>
        <w:shd w:val="clear" w:color="auto" w:fill="FFFFFF"/>
        <w:spacing w:before="100" w:beforeAutospacing="1" w:after="0" w:line="1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ED">
        <w:rPr>
          <w:rFonts w:ascii="Georgia" w:eastAsia="Times New Roman" w:hAnsi="Georgia" w:cs="Times New Roman"/>
          <w:color w:val="003399"/>
          <w:sz w:val="17"/>
          <w:szCs w:val="17"/>
          <w:bdr w:val="none" w:sz="0" w:space="0" w:color="auto" w:frame="1"/>
          <w:lang w:eastAsia="ru-RU"/>
        </w:rPr>
        <w:t> 10. Помните, что в течение учебного года есть «критические» периоды, когда учиться становится сложнее, ребенок быстро утомляется, у него снижена работоспособность. Для первоклашки это: первые 4-6 недель, затем – конец 2-ой четверти (примерно с 15 декабря), первая неделя после зимних каникул и середина третьей четверти. В эти периоды нужно быть особенно внимательным к состоянию ребенка. </w:t>
      </w:r>
    </w:p>
    <w:p w:rsidR="00A23363" w:rsidRDefault="00A23363">
      <w:bookmarkStart w:id="0" w:name="_GoBack"/>
      <w:bookmarkEnd w:id="0"/>
    </w:p>
    <w:sectPr w:rsidR="00A2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F1"/>
    <w:rsid w:val="007C66ED"/>
    <w:rsid w:val="00A23363"/>
    <w:rsid w:val="00A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9149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2015-01-11T08:43:00Z</dcterms:created>
  <dcterms:modified xsi:type="dcterms:W3CDTF">2015-01-11T08:43:00Z</dcterms:modified>
</cp:coreProperties>
</file>